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F5" w:rsidRPr="006752CC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</w:rPr>
      </w:pPr>
      <w:r w:rsidRPr="006752CC">
        <w:rPr>
          <w:rFonts w:ascii="Verdana" w:hAnsi="Verdana" w:cs="Arial"/>
          <w:b/>
          <w:bCs/>
        </w:rPr>
        <w:t xml:space="preserve">COMUNICAZIONE </w:t>
      </w:r>
      <w:proofErr w:type="spellStart"/>
      <w:r w:rsidRPr="006752CC">
        <w:rPr>
          <w:rFonts w:ascii="Verdana" w:hAnsi="Verdana" w:cs="Arial"/>
          <w:b/>
          <w:bCs/>
        </w:rPr>
        <w:t>DI</w:t>
      </w:r>
      <w:proofErr w:type="spellEnd"/>
      <w:r w:rsidRPr="006752CC">
        <w:rPr>
          <w:rFonts w:ascii="Verdana" w:hAnsi="Verdana" w:cs="Arial"/>
          <w:b/>
          <w:bCs/>
        </w:rPr>
        <w:t xml:space="preserve"> SUB AFFIDAMENTO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:rsidR="001844F5" w:rsidRPr="008F6F6A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8F6F6A">
        <w:rPr>
          <w:rFonts w:ascii="Verdana" w:hAnsi="Verdana" w:cs="Arial"/>
          <w:b/>
          <w:bCs/>
          <w:sz w:val="20"/>
          <w:szCs w:val="20"/>
        </w:rPr>
        <w:t xml:space="preserve">SUBAFFIDAMENTO OPERE . . . . . . . . . . . . . . . . . . . . . . . . . . . . . . . . </w:t>
      </w:r>
      <w:r w:rsidR="006752CC">
        <w:rPr>
          <w:rFonts w:ascii="Verdana" w:hAnsi="Verdana" w:cs="Arial"/>
          <w:b/>
          <w:bCs/>
          <w:sz w:val="20"/>
          <w:szCs w:val="20"/>
        </w:rPr>
        <w:t xml:space="preserve">. . . . . . . . . . . . . . . </w:t>
      </w:r>
    </w:p>
    <w:p w:rsidR="001844F5" w:rsidRPr="008F6F6A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8F6F6A">
        <w:rPr>
          <w:rFonts w:ascii="Verdana" w:hAnsi="Verdana" w:cs="Arial"/>
          <w:b/>
          <w:bCs/>
          <w:sz w:val="20"/>
          <w:szCs w:val="20"/>
        </w:rPr>
        <w:t xml:space="preserve">. . . . . . . . . . . . . . . . . . . . . . . . . . . . . . . . . . . . . . . . . . . . . . . CUP . . . . . . . . . . . . . . . </w:t>
      </w:r>
      <w:r w:rsidR="006752CC">
        <w:rPr>
          <w:rFonts w:ascii="Verdana" w:hAnsi="Verdana" w:cs="Arial"/>
          <w:b/>
          <w:bCs/>
          <w:sz w:val="20"/>
          <w:szCs w:val="20"/>
        </w:rPr>
        <w:t>. . .</w:t>
      </w:r>
      <w:r w:rsidRPr="008F6F6A">
        <w:rPr>
          <w:rFonts w:ascii="Verdana" w:hAnsi="Verdana" w:cs="Arial"/>
          <w:b/>
          <w:bCs/>
          <w:sz w:val="20"/>
          <w:szCs w:val="20"/>
        </w:rPr>
        <w:t xml:space="preserve"> CIG . . . . . . . . . . . . . </w:t>
      </w:r>
      <w:r w:rsidRPr="008F6F6A">
        <w:rPr>
          <w:rFonts w:ascii="Verdana" w:hAnsi="Verdana" w:cs="Arial"/>
          <w:b/>
        </w:rPr>
        <w:tab/>
      </w:r>
      <w:r>
        <w:rPr>
          <w:rFonts w:ascii="Verdana" w:hAnsi="Verdana" w:cs="Arial"/>
          <w:b/>
          <w:sz w:val="20"/>
        </w:rPr>
        <w:t xml:space="preserve">CONTRATTO D’APPALTO </w:t>
      </w:r>
      <w:r w:rsidRPr="008F6F6A">
        <w:rPr>
          <w:rFonts w:ascii="Verdana" w:hAnsi="Verdana" w:cs="Arial"/>
          <w:b/>
          <w:sz w:val="20"/>
        </w:rPr>
        <w:t xml:space="preserve"> </w:t>
      </w:r>
      <w:proofErr w:type="spellStart"/>
      <w:r w:rsidRPr="008F6F6A">
        <w:rPr>
          <w:rFonts w:ascii="Verdana" w:hAnsi="Verdana" w:cs="Arial"/>
          <w:b/>
          <w:sz w:val="20"/>
        </w:rPr>
        <w:t>REP</w:t>
      </w:r>
      <w:proofErr w:type="spellEnd"/>
      <w:r>
        <w:rPr>
          <w:rFonts w:ascii="Verdana" w:hAnsi="Verdana" w:cs="Arial"/>
          <w:b/>
          <w:sz w:val="20"/>
        </w:rPr>
        <w:t xml:space="preserve">. </w:t>
      </w:r>
      <w:proofErr w:type="spellStart"/>
      <w:r>
        <w:rPr>
          <w:rFonts w:ascii="Verdana" w:hAnsi="Verdana" w:cs="Arial"/>
          <w:b/>
          <w:sz w:val="20"/>
        </w:rPr>
        <w:t>………</w:t>
      </w:r>
      <w:proofErr w:type="spellEnd"/>
      <w:r>
        <w:rPr>
          <w:rFonts w:ascii="Verdana" w:hAnsi="Verdana" w:cs="Arial"/>
          <w:b/>
          <w:sz w:val="20"/>
        </w:rPr>
        <w:t xml:space="preserve"> DEL </w:t>
      </w:r>
      <w:proofErr w:type="spellStart"/>
      <w:r>
        <w:rPr>
          <w:rFonts w:ascii="Verdana" w:hAnsi="Verdana" w:cs="Arial"/>
          <w:b/>
          <w:sz w:val="20"/>
        </w:rPr>
        <w:t>…</w:t>
      </w:r>
      <w:bookmarkStart w:id="0" w:name="_GoBack"/>
      <w:bookmarkEnd w:id="0"/>
      <w:r w:rsidRPr="008F6F6A">
        <w:rPr>
          <w:rFonts w:ascii="Verdana" w:hAnsi="Verdana" w:cs="Arial"/>
          <w:b/>
          <w:sz w:val="20"/>
        </w:rPr>
        <w:t>………………………</w:t>
      </w:r>
      <w:proofErr w:type="spellEnd"/>
    </w:p>
    <w:p w:rsidR="001844F5" w:rsidRDefault="001844F5" w:rsidP="00C9648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9648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C96482">
        <w:rPr>
          <w:rFonts w:ascii="Verdana" w:hAnsi="Verdana" w:cs="Arial"/>
          <w:b/>
          <w:bCs/>
          <w:sz w:val="20"/>
          <w:szCs w:val="20"/>
        </w:rPr>
        <w:t>COMUNICAZIONE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Il sottoscritto . . . . . . . . . . . . . . . . . . . . . . . . . . . . . . . . . . . . . . . . . . . . . . . . . . . . . . . . . in qualità di . . . . . . . . . . . . . . . . . . . . . . . . . . . . . . . . . . . . . . . . . . . . . . . . . . . . . . . . </w:t>
      </w:r>
      <w:r w:rsidR="006752CC">
        <w:rPr>
          <w:rFonts w:ascii="Verdana" w:hAnsi="Verdana" w:cs="Arial"/>
          <w:sz w:val="20"/>
          <w:szCs w:val="20"/>
        </w:rPr>
        <w:t xml:space="preserve">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dell’Impresa . . . . . . . . . . . . . . . . . . . . . . . . . . . . . . . . . . . . . . . . . . . . . . . . . . . . . . . 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con sede legale in . . . . . . . . . . . . . . . . . . . . . . . . . . . . . . . . . . . . . . . . . . . . . . . . . . . . . . via . . . . . . . . . . . . . . . . . . . . . . . . . . . . . . . . . . . . . . . . . . . . . . . . . . . . . . . . . . . . . . 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telefono . . . . . . . . . . . . . . . . . . . . . . . . . . . </w:t>
      </w:r>
      <w:r w:rsidR="006752CC">
        <w:rPr>
          <w:rFonts w:ascii="Verdana" w:hAnsi="Verdana" w:cs="Arial"/>
          <w:sz w:val="20"/>
          <w:szCs w:val="20"/>
        </w:rPr>
        <w:t>PEC</w:t>
      </w:r>
      <w:r w:rsidRPr="00C96482">
        <w:rPr>
          <w:rFonts w:ascii="Verdana" w:hAnsi="Verdana" w:cs="Arial"/>
          <w:sz w:val="20"/>
          <w:szCs w:val="20"/>
        </w:rPr>
        <w:t xml:space="preserve"> . . . . . . . . . . . . . . . . . . . . . . </w:t>
      </w:r>
      <w:r w:rsidR="006752CC">
        <w:rPr>
          <w:rFonts w:ascii="Verdana" w:hAnsi="Verdana" w:cs="Arial"/>
          <w:sz w:val="20"/>
          <w:szCs w:val="20"/>
        </w:rPr>
        <w:t xml:space="preserve">. . . . 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affidataria delle opere in oggetto, con la presente</w:t>
      </w:r>
    </w:p>
    <w:p w:rsidR="001844F5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C96482">
        <w:rPr>
          <w:rFonts w:ascii="Verdana" w:hAnsi="Verdana" w:cs="Arial"/>
          <w:b/>
          <w:bCs/>
          <w:sz w:val="20"/>
          <w:szCs w:val="20"/>
        </w:rPr>
        <w:t>COMUNICA</w:t>
      </w:r>
    </w:p>
    <w:p w:rsidR="001844F5" w:rsidRPr="00C96482" w:rsidRDefault="001844F5" w:rsidP="00234A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ai sensi dell’art. 105, comma 2, del D.Lgs. n. 50/201</w:t>
      </w:r>
      <w:r w:rsidRPr="00C96482">
        <w:rPr>
          <w:rFonts w:ascii="Verdana" w:hAnsi="Verdana" w:cs="Arial"/>
          <w:sz w:val="20"/>
          <w:szCs w:val="20"/>
        </w:rPr>
        <w:t>6, la stipula del seguente sub-contratto, non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assimilabile al subappalto, con la seguente società/impresa individuale:</w:t>
      </w:r>
    </w:p>
    <w:p w:rsidR="001844F5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Impresa . . . . . . . . . . . . . . . . . . . . . . . . . . . . . . . . . . . . . . . . . . . . . . . . . . . . . . . . . . 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con sede</w:t>
      </w:r>
      <w:r w:rsidR="006752CC">
        <w:rPr>
          <w:rFonts w:ascii="Verdana" w:hAnsi="Verdana" w:cs="Arial"/>
          <w:sz w:val="20"/>
          <w:szCs w:val="20"/>
        </w:rPr>
        <w:t xml:space="preserve"> legale a . . . . . . . . </w:t>
      </w:r>
      <w:r w:rsidRPr="00C96482">
        <w:rPr>
          <w:rFonts w:ascii="Verdana" w:hAnsi="Verdana" w:cs="Arial"/>
          <w:sz w:val="20"/>
          <w:szCs w:val="20"/>
        </w:rPr>
        <w:t>.</w:t>
      </w:r>
      <w:r w:rsidR="006752CC">
        <w:rPr>
          <w:rFonts w:ascii="Verdana" w:hAnsi="Verdana" w:cs="Arial"/>
          <w:sz w:val="20"/>
          <w:szCs w:val="20"/>
        </w:rPr>
        <w:t xml:space="preserve"> . . . . . . . . . . . . . . . </w:t>
      </w:r>
      <w:r w:rsidRPr="00C96482">
        <w:rPr>
          <w:rFonts w:ascii="Verdana" w:hAnsi="Verdana" w:cs="Arial"/>
          <w:sz w:val="20"/>
          <w:szCs w:val="20"/>
        </w:rPr>
        <w:t xml:space="preserve"> via . . . . . . . . </w:t>
      </w:r>
      <w:r w:rsidR="006752CC">
        <w:rPr>
          <w:rFonts w:ascii="Verdana" w:hAnsi="Verdana" w:cs="Arial"/>
          <w:sz w:val="20"/>
          <w:szCs w:val="20"/>
        </w:rPr>
        <w:t>. . . . . . . . . . . . . .</w:t>
      </w:r>
      <w:r w:rsidRPr="00C96482">
        <w:rPr>
          <w:rFonts w:ascii="Verdana" w:hAnsi="Verdana" w:cs="Arial"/>
          <w:sz w:val="20"/>
          <w:szCs w:val="20"/>
        </w:rPr>
        <w:t xml:space="preserve"> n</w:t>
      </w:r>
      <w:r w:rsidR="006752CC">
        <w:rPr>
          <w:rFonts w:ascii="Verdana" w:hAnsi="Verdana" w:cs="Arial"/>
          <w:sz w:val="20"/>
          <w:szCs w:val="20"/>
        </w:rPr>
        <w:t xml:space="preserve">. . 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Codice Fiscale/Partita IVA . . . . . . . . . . . . . . . . . . . . . . . . . . . . Tel. . . . . . . . . . . . . . . .</w:t>
      </w:r>
      <w:r w:rsidR="006752CC">
        <w:rPr>
          <w:rFonts w:ascii="Verdana" w:hAnsi="Verdana" w:cs="Arial"/>
          <w:sz w:val="20"/>
          <w:szCs w:val="20"/>
        </w:rPr>
        <w:t xml:space="preserve"> . . .</w:t>
      </w:r>
      <w:r w:rsidRPr="00C96482">
        <w:rPr>
          <w:rFonts w:ascii="Verdana" w:hAnsi="Verdana" w:cs="Arial"/>
          <w:sz w:val="20"/>
          <w:szCs w:val="20"/>
        </w:rPr>
        <w:t xml:space="preserve"> iscritta nel registro delle imprese CCIAA di . . . . . . . . . . . . </w:t>
      </w:r>
      <w:r w:rsidR="006752CC">
        <w:rPr>
          <w:rFonts w:ascii="Verdana" w:hAnsi="Verdana" w:cs="Arial"/>
          <w:sz w:val="20"/>
          <w:szCs w:val="20"/>
        </w:rPr>
        <w:t xml:space="preserve"> . . . . . . . . . . . . </w:t>
      </w:r>
      <w:r w:rsidRPr="00C96482">
        <w:rPr>
          <w:rFonts w:ascii="Verdana" w:hAnsi="Verdana" w:cs="Arial"/>
          <w:sz w:val="20"/>
          <w:szCs w:val="20"/>
        </w:rPr>
        <w:t>n.</w:t>
      </w:r>
      <w:r w:rsidR="006752CC">
        <w:rPr>
          <w:rFonts w:ascii="Verdana" w:hAnsi="Verdana" w:cs="Arial"/>
          <w:sz w:val="20"/>
          <w:szCs w:val="20"/>
        </w:rPr>
        <w:t xml:space="preserve"> REA . . . . 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prestazioni . . . . . . . . . . . . . . . . . . . . . . . . . . . . . . . . . . . . . . . . . . . . . . . . . . . . . . . . . . . </w:t>
      </w:r>
    </w:p>
    <w:p w:rsidR="001844F5" w:rsidRPr="00C96482" w:rsidRDefault="001844F5" w:rsidP="006752C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</w:t>
      </w:r>
      <w:r w:rsidR="006752CC">
        <w:rPr>
          <w:rFonts w:ascii="Verdana" w:hAnsi="Verdana" w:cs="Arial"/>
          <w:sz w:val="20"/>
          <w:szCs w:val="20"/>
        </w:rPr>
        <w:t xml:space="preserve"> . . . . . . . . . . . . .  . . . . . .  . . . . . . . .  . . .. . . . . .  . . . .. . . . 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importo . . . . . . . . . . . . . . . . . . . . . . . . . . . . . . . . . . . . . . . . . . . . . . . . . . . . . . . . . . . . . </w:t>
      </w:r>
    </w:p>
    <w:p w:rsidR="001844F5" w:rsidRPr="00C96482" w:rsidRDefault="001844F5" w:rsidP="00C9648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A tal fine precisa che l’affidamento di cui sopra </w:t>
      </w:r>
      <w:r w:rsidRPr="00C96482">
        <w:rPr>
          <w:rFonts w:ascii="Verdana" w:hAnsi="Verdana" w:cs="Arial"/>
          <w:b/>
          <w:sz w:val="20"/>
          <w:szCs w:val="20"/>
        </w:rPr>
        <w:t>non è</w:t>
      </w:r>
      <w:r w:rsidRPr="00C96482">
        <w:rPr>
          <w:rFonts w:ascii="Verdana" w:hAnsi="Verdana" w:cs="Arial"/>
          <w:sz w:val="20"/>
          <w:szCs w:val="20"/>
        </w:rPr>
        <w:t xml:space="preserve"> assimilabile al s</w:t>
      </w:r>
      <w:r>
        <w:rPr>
          <w:rFonts w:ascii="Verdana" w:hAnsi="Verdana" w:cs="Arial"/>
          <w:sz w:val="20"/>
          <w:szCs w:val="20"/>
        </w:rPr>
        <w:t xml:space="preserve">ubappalto ai sensi dell’art. 105 </w:t>
      </w:r>
      <w:r w:rsidRPr="00C96482">
        <w:rPr>
          <w:rFonts w:ascii="Verdana" w:hAnsi="Verdana" w:cs="Arial"/>
          <w:sz w:val="20"/>
          <w:szCs w:val="20"/>
        </w:rPr>
        <w:t>del</w:t>
      </w:r>
      <w:r>
        <w:rPr>
          <w:rFonts w:ascii="Verdana" w:hAnsi="Verdana" w:cs="Arial"/>
          <w:sz w:val="20"/>
          <w:szCs w:val="20"/>
        </w:rPr>
        <w:t xml:space="preserve"> D.Lgs. sopra citato, in quanto (</w:t>
      </w:r>
      <w:r>
        <w:rPr>
          <w:rFonts w:ascii="Verdana" w:hAnsi="Verdana" w:cs="Arial"/>
          <w:b/>
          <w:bCs/>
          <w:sz w:val="20"/>
          <w:szCs w:val="20"/>
        </w:rPr>
        <w:t>barrare</w:t>
      </w:r>
      <w:r w:rsidRPr="00C96482">
        <w:rPr>
          <w:rFonts w:ascii="Verdana" w:hAnsi="Verdana" w:cs="Arial"/>
          <w:b/>
          <w:bCs/>
          <w:sz w:val="20"/>
          <w:szCs w:val="20"/>
        </w:rPr>
        <w:t xml:space="preserve"> la voce che interessa)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</w:p>
    <w:p w:rsidR="001844F5" w:rsidRPr="00C96482" w:rsidRDefault="001844F5" w:rsidP="00C9648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 xml:space="preserve">di importo non superiore </w:t>
      </w:r>
      <w:r w:rsidR="006752CC" w:rsidRPr="00C96482">
        <w:rPr>
          <w:rFonts w:ascii="Verdana" w:hAnsi="Verdana" w:cs="Arial"/>
          <w:sz w:val="20"/>
          <w:szCs w:val="20"/>
        </w:rPr>
        <w:t>né</w:t>
      </w:r>
      <w:r w:rsidRPr="00C96482">
        <w:rPr>
          <w:rFonts w:ascii="Verdana" w:hAnsi="Verdana" w:cs="Arial"/>
          <w:sz w:val="20"/>
          <w:szCs w:val="20"/>
        </w:rPr>
        <w:t xml:space="preserve"> al 2% dell’appalto principale né a € 100.000,00;</w:t>
      </w:r>
    </w:p>
    <w:p w:rsidR="001844F5" w:rsidRPr="00C96482" w:rsidRDefault="001844F5" w:rsidP="00234A6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pur essendo di importo superiore al 2% dell’appalto principale o comunque a € 100.000,00, l’incidenza del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costo del personale o della manodopera non è superiore al 50% dell’importo del contratto da affidare.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Arial"/>
          <w:sz w:val="20"/>
          <w:szCs w:val="20"/>
        </w:rPr>
        <w:t>. . . . . . . . . . . . . . . . . . . . . . , lì . . . . . . . . . . . . . . . . .</w:t>
      </w:r>
    </w:p>
    <w:p w:rsidR="001844F5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Firma digitale</w:t>
      </w:r>
    </w:p>
    <w:p w:rsidR="006752CC" w:rsidRDefault="006752CC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6752CC" w:rsidRDefault="006752CC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Si allega 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Wingdings2"/>
          <w:sz w:val="20"/>
          <w:szCs w:val="20"/>
        </w:rPr>
      </w:pPr>
    </w:p>
    <w:p w:rsidR="001844F5" w:rsidRPr="00C96482" w:rsidRDefault="001844F5" w:rsidP="00234A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Wingdings2"/>
          <w:sz w:val="20"/>
          <w:szCs w:val="20"/>
        </w:rPr>
        <w:t xml:space="preserve">_ </w:t>
      </w:r>
      <w:r w:rsidRPr="00C96482">
        <w:rPr>
          <w:rFonts w:ascii="Verdana" w:hAnsi="Verdana" w:cs="Arial"/>
          <w:sz w:val="20"/>
          <w:szCs w:val="20"/>
        </w:rPr>
        <w:t>Copia del sub-contratto, anche per estratto, il quale deve riportare la clausola relativa all’assunzione degli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obblighi in materia di tracciabilità dei flussi finanziari previsti dall’art 3 c. 9 della Legge 136/2010 ss.mm.ii.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Wingdings2"/>
          <w:sz w:val="20"/>
          <w:szCs w:val="20"/>
        </w:rPr>
      </w:pPr>
    </w:p>
    <w:p w:rsidR="001844F5" w:rsidRPr="00C96482" w:rsidRDefault="001844F5" w:rsidP="00234A6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96482">
        <w:rPr>
          <w:rFonts w:ascii="Verdana" w:hAnsi="Verdana" w:cs="Wingdings2"/>
          <w:sz w:val="20"/>
          <w:szCs w:val="20"/>
        </w:rPr>
        <w:t xml:space="preserve">_ </w:t>
      </w:r>
      <w:r w:rsidRPr="00C96482">
        <w:rPr>
          <w:rFonts w:ascii="Verdana" w:hAnsi="Verdana" w:cs="Arial"/>
          <w:sz w:val="20"/>
          <w:szCs w:val="20"/>
        </w:rPr>
        <w:t xml:space="preserve">Comunicazione per il sub-contrante degli estremi del C/C dedicato ex art. </w:t>
      </w:r>
      <w:smartTag w:uri="urn:schemas-microsoft-com:office:smarttags" w:element="metricconverter">
        <w:smartTagPr>
          <w:attr w:name="ProductID" w:val="3 L"/>
        </w:smartTagPr>
        <w:r w:rsidRPr="00C96482">
          <w:rPr>
            <w:rFonts w:ascii="Verdana" w:hAnsi="Verdana" w:cs="Arial"/>
            <w:sz w:val="20"/>
            <w:szCs w:val="20"/>
          </w:rPr>
          <w:t>3 L</w:t>
        </w:r>
      </w:smartTag>
      <w:r w:rsidRPr="00C96482">
        <w:rPr>
          <w:rFonts w:ascii="Verdana" w:hAnsi="Verdana" w:cs="Arial"/>
          <w:sz w:val="20"/>
          <w:szCs w:val="20"/>
        </w:rPr>
        <w:t>. 136/2010 e delle generalità e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codice fiscale delle persone delegate ad operare sullo stesso, se non già riportate nel subcontratto</w:t>
      </w:r>
    </w:p>
    <w:p w:rsidR="001844F5" w:rsidRPr="00C96482" w:rsidRDefault="001844F5" w:rsidP="00C01262">
      <w:pPr>
        <w:autoSpaceDE w:val="0"/>
        <w:autoSpaceDN w:val="0"/>
        <w:adjustRightInd w:val="0"/>
        <w:spacing w:after="0" w:line="240" w:lineRule="auto"/>
        <w:rPr>
          <w:rFonts w:ascii="Verdana" w:hAnsi="Verdana" w:cs="Wingdings2"/>
          <w:sz w:val="20"/>
          <w:szCs w:val="20"/>
        </w:rPr>
      </w:pPr>
    </w:p>
    <w:p w:rsidR="001844F5" w:rsidRPr="00C96482" w:rsidRDefault="001844F5" w:rsidP="0016301B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C96482">
        <w:rPr>
          <w:rFonts w:ascii="Verdana" w:hAnsi="Verdana" w:cs="Wingdings2"/>
          <w:sz w:val="20"/>
          <w:szCs w:val="20"/>
        </w:rPr>
        <w:t xml:space="preserve">_ </w:t>
      </w:r>
      <w:r w:rsidRPr="00C96482">
        <w:rPr>
          <w:rFonts w:ascii="Verdana" w:hAnsi="Verdana" w:cs="Arial"/>
          <w:sz w:val="20"/>
          <w:szCs w:val="20"/>
        </w:rPr>
        <w:t>Altro (specificare): . . . . . . . . . . . . . . . . . . . . . . . . . . . . . . . . . . . . . . . . . . . . . . . . . . . . . . . . . . . . . . . . . . . . . . .</w:t>
      </w:r>
      <w:r>
        <w:rPr>
          <w:rFonts w:ascii="Verdana" w:hAnsi="Verdana" w:cs="Arial"/>
          <w:sz w:val="20"/>
          <w:szCs w:val="20"/>
        </w:rPr>
        <w:t xml:space="preserve"> </w:t>
      </w:r>
      <w:r w:rsidRPr="00C96482">
        <w:rPr>
          <w:rFonts w:ascii="Verdana" w:hAnsi="Verdana" w:cs="Arial"/>
          <w:sz w:val="20"/>
          <w:szCs w:val="20"/>
        </w:rPr>
        <w:t>. . . . . . . . . . . . . . . . . . . . . . . . . . . . . . . . . . . . . . . . . . . . . . . . . . . . . . . . . . . . . . . . . . . . . . . . . . . . . . . . . . . . .</w:t>
      </w:r>
    </w:p>
    <w:sectPr w:rsidR="001844F5" w:rsidRPr="00C96482" w:rsidSect="002A64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32661"/>
    <w:multiLevelType w:val="hybridMultilevel"/>
    <w:tmpl w:val="D8D88C6C"/>
    <w:lvl w:ilvl="0" w:tplc="FCAE316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CE4A7EAE"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262"/>
    <w:rsid w:val="0016301B"/>
    <w:rsid w:val="001844F5"/>
    <w:rsid w:val="00234A6A"/>
    <w:rsid w:val="002A6446"/>
    <w:rsid w:val="002C5DC1"/>
    <w:rsid w:val="00476F2F"/>
    <w:rsid w:val="00556362"/>
    <w:rsid w:val="005E2201"/>
    <w:rsid w:val="00616FE2"/>
    <w:rsid w:val="006752CC"/>
    <w:rsid w:val="008F6F6A"/>
    <w:rsid w:val="009144A4"/>
    <w:rsid w:val="00A80104"/>
    <w:rsid w:val="00C01262"/>
    <w:rsid w:val="00C96482"/>
    <w:rsid w:val="00EE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6446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964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6895</TotalTime>
  <Pages>1</Pages>
  <Words>562</Words>
  <Characters>3206</Characters>
  <Application>Microsoft Office Word</Application>
  <DocSecurity>0</DocSecurity>
  <Lines>26</Lines>
  <Paragraphs>7</Paragraphs>
  <ScaleCrop>false</ScaleCrop>
  <Company>Comune di Sesto Fiorentino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elenari</dc:creator>
  <cp:keywords/>
  <dc:description/>
  <cp:lastModifiedBy>estera</cp:lastModifiedBy>
  <cp:revision>8</cp:revision>
  <dcterms:created xsi:type="dcterms:W3CDTF">2013-05-24T11:36:00Z</dcterms:created>
  <dcterms:modified xsi:type="dcterms:W3CDTF">2018-09-26T11:39:00Z</dcterms:modified>
</cp:coreProperties>
</file>